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B927F" w14:textId="04D4DE99" w:rsidR="00E01FB9" w:rsidRPr="00086462" w:rsidRDefault="004B6C7A" w:rsidP="004B6C7A">
      <w:pPr>
        <w:pStyle w:val="ListParagraph"/>
        <w:numPr>
          <w:ilvl w:val="0"/>
          <w:numId w:val="1"/>
        </w:numPr>
        <w:rPr>
          <w:b/>
          <w:bCs/>
        </w:rPr>
      </w:pPr>
      <w:r w:rsidRPr="00086462">
        <w:rPr>
          <w:b/>
          <w:bCs/>
        </w:rPr>
        <w:t>Is there a set budget?</w:t>
      </w:r>
    </w:p>
    <w:p w14:paraId="53F21303" w14:textId="237EA3A8" w:rsidR="004B6C7A" w:rsidRDefault="004B6C7A" w:rsidP="004B6C7A">
      <w:pPr>
        <w:pStyle w:val="ListParagraph"/>
      </w:pPr>
      <w:r>
        <w:t xml:space="preserve">No. WCFA does not have a set budget for this study. </w:t>
      </w:r>
      <w:r w:rsidR="00086462">
        <w:t xml:space="preserve">However, we do anticipate the project cost will be high five figures to low six figures. </w:t>
      </w:r>
      <w:r>
        <w:t>We anticipate fundraising based on the chosen proposal. Given that, scaling the study at different levels is allowed.</w:t>
      </w:r>
    </w:p>
    <w:p w14:paraId="7DAED435" w14:textId="77777777" w:rsidR="004B6C7A" w:rsidRDefault="004B6C7A" w:rsidP="004B6C7A">
      <w:pPr>
        <w:pStyle w:val="ListParagraph"/>
      </w:pPr>
    </w:p>
    <w:p w14:paraId="76C78399" w14:textId="6314A493" w:rsidR="004B6C7A" w:rsidRPr="00086462" w:rsidRDefault="00086462" w:rsidP="004B6C7A">
      <w:pPr>
        <w:pStyle w:val="ListParagraph"/>
        <w:numPr>
          <w:ilvl w:val="0"/>
          <w:numId w:val="1"/>
        </w:numPr>
        <w:rPr>
          <w:b/>
          <w:bCs/>
        </w:rPr>
      </w:pPr>
      <w:r w:rsidRPr="00086462">
        <w:rPr>
          <w:b/>
          <w:bCs/>
        </w:rPr>
        <w:t xml:space="preserve">What data sources </w:t>
      </w:r>
      <w:r w:rsidR="008444B9">
        <w:rPr>
          <w:b/>
          <w:bCs/>
        </w:rPr>
        <w:t>are there</w:t>
      </w:r>
      <w:r w:rsidRPr="00086462">
        <w:rPr>
          <w:b/>
          <w:bCs/>
        </w:rPr>
        <w:t>?</w:t>
      </w:r>
    </w:p>
    <w:p w14:paraId="01879588" w14:textId="71CAF3E4" w:rsidR="00086462" w:rsidRDefault="008444B9" w:rsidP="00086462">
      <w:pPr>
        <w:pStyle w:val="ListParagraph"/>
      </w:pPr>
      <w:r>
        <w:t xml:space="preserve">We are open to whatever data sources would be valuable. </w:t>
      </w:r>
      <w:r w:rsidR="00086462">
        <w:t xml:space="preserve">Main source for timber revenue and forest management data will be from the Department of Natural Resources. The DNR Division of Forestry also has valuable economic factsheets - </w:t>
      </w:r>
      <w:hyperlink r:id="rId5" w:history="1">
        <w:r w:rsidR="00086462" w:rsidRPr="000D42C3">
          <w:rPr>
            <w:rStyle w:val="Hyperlink"/>
          </w:rPr>
          <w:t>https://dnr.wisconsin.gov/topic/forestbusinesses/factsheets</w:t>
        </w:r>
      </w:hyperlink>
      <w:r w:rsidR="00086462">
        <w:t xml:space="preserve">. Wisconsin has an “Office of Outdoor Recreation” which will be able to provide some data - </w:t>
      </w:r>
      <w:hyperlink r:id="rId6" w:history="1">
        <w:r w:rsidR="00086462" w:rsidRPr="000D42C3">
          <w:rPr>
            <w:rStyle w:val="Hyperlink"/>
          </w:rPr>
          <w:t>https://www.outdoorrecreation.wi.gov/</w:t>
        </w:r>
      </w:hyperlink>
      <w:r w:rsidR="00086462">
        <w:t xml:space="preserve">. The WI Department of Revenue did a study on the impacts of public lands on property taxes in 2000. The pdf of this study will be made available upon request. </w:t>
      </w:r>
    </w:p>
    <w:p w14:paraId="0D1D0489" w14:textId="77777777" w:rsidR="00086462" w:rsidRDefault="00086462" w:rsidP="00086462">
      <w:pPr>
        <w:pStyle w:val="ListParagraph"/>
      </w:pPr>
    </w:p>
    <w:p w14:paraId="19BAC925" w14:textId="3267A301" w:rsidR="00086462" w:rsidRPr="00086462" w:rsidRDefault="00086462" w:rsidP="00086462">
      <w:pPr>
        <w:pStyle w:val="ListParagraph"/>
        <w:numPr>
          <w:ilvl w:val="0"/>
          <w:numId w:val="1"/>
        </w:numPr>
        <w:rPr>
          <w:b/>
          <w:bCs/>
        </w:rPr>
      </w:pPr>
      <w:r w:rsidRPr="00086462">
        <w:rPr>
          <w:b/>
          <w:bCs/>
        </w:rPr>
        <w:t>Who will the contractor be working with?</w:t>
      </w:r>
    </w:p>
    <w:p w14:paraId="0E1C733E" w14:textId="75AD9426" w:rsidR="00086462" w:rsidRDefault="00086462" w:rsidP="00086462">
      <w:pPr>
        <w:pStyle w:val="ListParagraph"/>
      </w:pPr>
      <w:r>
        <w:t>Ultimately, the contractor will answer to the WCFA Board of Directors; however, a workgroup</w:t>
      </w:r>
      <w:r w:rsidR="007B0D56">
        <w:t xml:space="preserve"> has been established made up</w:t>
      </w:r>
      <w:r>
        <w:t xml:space="preserve"> of 8 county forest administrators plus the WCFA Executive Director</w:t>
      </w:r>
      <w:r w:rsidR="007B0D56">
        <w:t>. It is expected this workgroup will</w:t>
      </w:r>
      <w:r>
        <w:t xml:space="preserve"> be reviewing proposals and continuing on as the </w:t>
      </w:r>
      <w:r w:rsidR="007B0D56">
        <w:t>main contacts throughout the study.</w:t>
      </w:r>
    </w:p>
    <w:p w14:paraId="3BE28D59" w14:textId="77777777" w:rsidR="00086462" w:rsidRDefault="00086462" w:rsidP="00086462">
      <w:pPr>
        <w:pStyle w:val="ListParagraph"/>
      </w:pPr>
    </w:p>
    <w:p w14:paraId="3B7B62B3" w14:textId="77777777" w:rsidR="007F60E5" w:rsidRDefault="007F60E5" w:rsidP="00086462">
      <w:pPr>
        <w:pStyle w:val="ListParagraph"/>
      </w:pPr>
    </w:p>
    <w:p w14:paraId="46F1B1F5" w14:textId="77777777" w:rsidR="007F60E5" w:rsidRDefault="007F60E5" w:rsidP="00086462">
      <w:pPr>
        <w:pStyle w:val="ListParagraph"/>
      </w:pPr>
    </w:p>
    <w:p w14:paraId="08788ABC" w14:textId="77777777" w:rsidR="007F60E5" w:rsidRDefault="007F60E5" w:rsidP="00086462">
      <w:pPr>
        <w:pStyle w:val="ListParagraph"/>
      </w:pPr>
    </w:p>
    <w:p w14:paraId="2253B53F" w14:textId="77777777" w:rsidR="007F60E5" w:rsidRDefault="007F60E5" w:rsidP="00086462">
      <w:pPr>
        <w:pStyle w:val="ListParagraph"/>
      </w:pPr>
    </w:p>
    <w:p w14:paraId="07846AB4" w14:textId="77777777" w:rsidR="007F60E5" w:rsidRDefault="007F60E5" w:rsidP="00086462">
      <w:pPr>
        <w:pStyle w:val="ListParagraph"/>
      </w:pPr>
    </w:p>
    <w:p w14:paraId="18B838F6" w14:textId="77777777" w:rsidR="007F60E5" w:rsidRDefault="007F60E5" w:rsidP="00086462">
      <w:pPr>
        <w:pStyle w:val="ListParagraph"/>
      </w:pPr>
    </w:p>
    <w:p w14:paraId="0D05900E" w14:textId="77777777" w:rsidR="007F60E5" w:rsidRDefault="007F60E5" w:rsidP="00086462">
      <w:pPr>
        <w:pStyle w:val="ListParagraph"/>
      </w:pPr>
    </w:p>
    <w:p w14:paraId="64ACA6AD" w14:textId="77777777" w:rsidR="007F60E5" w:rsidRDefault="007F60E5" w:rsidP="00086462">
      <w:pPr>
        <w:pStyle w:val="ListParagraph"/>
      </w:pPr>
    </w:p>
    <w:p w14:paraId="16C029F9" w14:textId="77777777" w:rsidR="007F60E5" w:rsidRDefault="007F60E5" w:rsidP="00086462">
      <w:pPr>
        <w:pStyle w:val="ListParagraph"/>
      </w:pPr>
    </w:p>
    <w:p w14:paraId="3CCA554A" w14:textId="77777777" w:rsidR="007F60E5" w:rsidRDefault="007F60E5" w:rsidP="00086462">
      <w:pPr>
        <w:pStyle w:val="ListParagraph"/>
      </w:pPr>
    </w:p>
    <w:p w14:paraId="037AE187" w14:textId="77777777" w:rsidR="007F60E5" w:rsidRDefault="007F60E5" w:rsidP="00086462">
      <w:pPr>
        <w:pStyle w:val="ListParagraph"/>
      </w:pPr>
    </w:p>
    <w:p w14:paraId="2995FAED" w14:textId="77777777" w:rsidR="007F60E5" w:rsidRDefault="007F60E5" w:rsidP="00086462">
      <w:pPr>
        <w:pStyle w:val="ListParagraph"/>
      </w:pPr>
    </w:p>
    <w:p w14:paraId="0B3DD167" w14:textId="4F6E4783" w:rsidR="007F60E5" w:rsidRPr="007F60E5" w:rsidRDefault="007F60E5" w:rsidP="007F60E5">
      <w:pPr>
        <w:pStyle w:val="ListParagraph"/>
        <w:rPr>
          <w:i/>
          <w:iCs/>
        </w:rPr>
      </w:pPr>
      <w:r w:rsidRPr="007F60E5">
        <w:rPr>
          <w:i/>
          <w:iCs/>
        </w:rPr>
        <w:t xml:space="preserve">Note: This document is updated as questions are received. </w:t>
      </w:r>
    </w:p>
    <w:sectPr w:rsidR="007F60E5" w:rsidRPr="007F60E5" w:rsidSect="00531CFC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07E12"/>
    <w:multiLevelType w:val="hybridMultilevel"/>
    <w:tmpl w:val="269C9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479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5E"/>
    <w:rsid w:val="00086462"/>
    <w:rsid w:val="0011666C"/>
    <w:rsid w:val="003D11B9"/>
    <w:rsid w:val="004B6C7A"/>
    <w:rsid w:val="00531CFC"/>
    <w:rsid w:val="00642314"/>
    <w:rsid w:val="006F504D"/>
    <w:rsid w:val="00706E4F"/>
    <w:rsid w:val="007B0D56"/>
    <w:rsid w:val="007F60E5"/>
    <w:rsid w:val="008444B9"/>
    <w:rsid w:val="00A2715E"/>
    <w:rsid w:val="00A9103C"/>
    <w:rsid w:val="00DA4D84"/>
    <w:rsid w:val="00E01FB9"/>
    <w:rsid w:val="00E65EE2"/>
    <w:rsid w:val="00EB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19EB1"/>
  <w15:chartTrackingRefBased/>
  <w15:docId w15:val="{6D00F2F7-BAC8-49EF-B212-BAC3608D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03C"/>
    <w:pPr>
      <w:spacing w:after="0" w:line="240" w:lineRule="auto"/>
    </w:pPr>
    <w:rPr>
      <w:rFonts w:cs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7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1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1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1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1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15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15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15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15E"/>
    <w:rPr>
      <w:rFonts w:eastAsiaTheme="majorEastAsia" w:cstheme="majorBidi"/>
      <w:i/>
      <w:iCs/>
      <w:color w:val="0F4761" w:themeColor="accent1" w:themeShade="BF"/>
      <w:kern w:val="0"/>
      <w:sz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15E"/>
    <w:rPr>
      <w:rFonts w:eastAsiaTheme="majorEastAsia" w:cstheme="majorBidi"/>
      <w:color w:val="0F4761" w:themeColor="accent1" w:themeShade="BF"/>
      <w:kern w:val="0"/>
      <w:sz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15E"/>
    <w:rPr>
      <w:rFonts w:eastAsiaTheme="majorEastAsia" w:cstheme="majorBidi"/>
      <w:i/>
      <w:iCs/>
      <w:color w:val="595959" w:themeColor="text1" w:themeTint="A6"/>
      <w:kern w:val="0"/>
      <w:sz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15E"/>
    <w:rPr>
      <w:rFonts w:eastAsiaTheme="majorEastAsia" w:cstheme="majorBidi"/>
      <w:color w:val="595959" w:themeColor="text1" w:themeTint="A6"/>
      <w:kern w:val="0"/>
      <w:sz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15E"/>
    <w:rPr>
      <w:rFonts w:eastAsiaTheme="majorEastAsia" w:cstheme="majorBidi"/>
      <w:i/>
      <w:iCs/>
      <w:color w:val="272727" w:themeColor="text1" w:themeTint="D8"/>
      <w:kern w:val="0"/>
      <w:sz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15E"/>
    <w:rPr>
      <w:rFonts w:eastAsiaTheme="majorEastAsia" w:cstheme="majorBidi"/>
      <w:color w:val="272727" w:themeColor="text1" w:themeTint="D8"/>
      <w:kern w:val="0"/>
      <w:sz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271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15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1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15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271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15E"/>
    <w:rPr>
      <w:rFonts w:cs="Times New Roman"/>
      <w:i/>
      <w:iCs/>
      <w:color w:val="404040" w:themeColor="text1" w:themeTint="BF"/>
      <w:kern w:val="0"/>
      <w:sz w:val="22"/>
      <w14:ligatures w14:val="none"/>
    </w:rPr>
  </w:style>
  <w:style w:type="paragraph" w:styleId="ListParagraph">
    <w:name w:val="List Paragraph"/>
    <w:basedOn w:val="Normal"/>
    <w:uiPriority w:val="34"/>
    <w:qFormat/>
    <w:rsid w:val="00A27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15E"/>
    <w:rPr>
      <w:rFonts w:cs="Times New Roman"/>
      <w:i/>
      <w:iCs/>
      <w:color w:val="0F4761" w:themeColor="accent1" w:themeShade="BF"/>
      <w:kern w:val="0"/>
      <w:sz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271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64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utdoorrecreation.wi.gov/" TargetMode="External"/><Relationship Id="rId5" Type="http://schemas.openxmlformats.org/officeDocument/2006/relationships/hyperlink" Target="https://dnr.wisconsin.gov/topic/forestbusinesses/factshee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Luedtke</dc:creator>
  <cp:keywords/>
  <dc:description/>
  <cp:lastModifiedBy>Rebekah Luedtke</cp:lastModifiedBy>
  <cp:revision>5</cp:revision>
  <dcterms:created xsi:type="dcterms:W3CDTF">2026-06-29T19:26:00Z</dcterms:created>
  <dcterms:modified xsi:type="dcterms:W3CDTF">2026-06-30T19:05:00Z</dcterms:modified>
</cp:coreProperties>
</file>